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60" w:rsidRPr="004500FE" w:rsidRDefault="00724C60" w:rsidP="006C65DB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FE">
        <w:rPr>
          <w:rFonts w:ascii="Times New Roman" w:hAnsi="Times New Roman"/>
          <w:color w:val="000000"/>
          <w:sz w:val="24"/>
          <w:szCs w:val="24"/>
          <w:lang w:eastAsia="ru-RU"/>
        </w:rPr>
        <w:t>Приложение к письму</w:t>
      </w:r>
    </w:p>
    <w:p w:rsidR="00724C60" w:rsidRPr="004500FE" w:rsidRDefault="00724C60" w:rsidP="006C65DB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00FE">
        <w:rPr>
          <w:rFonts w:ascii="Times New Roman" w:hAnsi="Times New Roman"/>
          <w:color w:val="000000"/>
          <w:sz w:val="24"/>
          <w:szCs w:val="24"/>
          <w:lang w:eastAsia="ru-RU"/>
        </w:rPr>
        <w:t>Роспотребнадзора</w:t>
      </w:r>
    </w:p>
    <w:p w:rsidR="00724C60" w:rsidRPr="004500FE" w:rsidRDefault="00724C60" w:rsidP="006C65DB">
      <w:pPr>
        <w:widowControl w:val="0"/>
        <w:spacing w:after="0" w:line="240" w:lineRule="auto"/>
        <w:jc w:val="right"/>
        <w:rPr>
          <w:rFonts w:ascii="Times New Roman" w:hAnsi="Times New Roman"/>
          <w:color w:val="353939"/>
          <w:sz w:val="24"/>
          <w:szCs w:val="24"/>
          <w:lang w:eastAsia="ru-RU"/>
        </w:rPr>
      </w:pPr>
      <w:proofErr w:type="spellStart"/>
      <w:r w:rsidRPr="004500FE">
        <w:rPr>
          <w:rFonts w:ascii="Times New Roman" w:hAnsi="Times New Roman"/>
          <w:color w:val="353939"/>
          <w:sz w:val="24"/>
          <w:szCs w:val="24"/>
          <w:lang w:eastAsia="ru-RU"/>
        </w:rPr>
        <w:t>от_________№</w:t>
      </w:r>
      <w:proofErr w:type="spellEnd"/>
      <w:r w:rsidRPr="004500FE">
        <w:rPr>
          <w:rFonts w:ascii="Times New Roman" w:hAnsi="Times New Roman"/>
          <w:color w:val="353939"/>
          <w:sz w:val="24"/>
          <w:szCs w:val="24"/>
          <w:lang w:eastAsia="ru-RU"/>
        </w:rPr>
        <w:t>_______________</w:t>
      </w:r>
    </w:p>
    <w:p w:rsidR="00724C60" w:rsidRPr="000F38B8" w:rsidRDefault="00724C60" w:rsidP="006C65DB">
      <w:pPr>
        <w:widowControl w:val="0"/>
        <w:spacing w:after="0" w:line="240" w:lineRule="auto"/>
        <w:rPr>
          <w:rFonts w:ascii="Times New Roman" w:hAnsi="Times New Roman"/>
          <w:color w:val="353939"/>
          <w:sz w:val="25"/>
          <w:szCs w:val="25"/>
          <w:lang w:eastAsia="ru-RU"/>
        </w:rPr>
      </w:pPr>
    </w:p>
    <w:p w:rsidR="00724C60" w:rsidRPr="000F38B8" w:rsidRDefault="00724C60" w:rsidP="006C65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0F38B8">
        <w:rPr>
          <w:rFonts w:ascii="Times New Roman" w:hAnsi="Times New Roman"/>
          <w:b/>
          <w:sz w:val="25"/>
          <w:szCs w:val="25"/>
        </w:rPr>
        <w:t xml:space="preserve">Рекомендации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0F38B8">
        <w:rPr>
          <w:rFonts w:ascii="Times New Roman" w:hAnsi="Times New Roman"/>
          <w:b/>
          <w:sz w:val="25"/>
          <w:szCs w:val="25"/>
        </w:rPr>
        <w:t>коронавирусной</w:t>
      </w:r>
      <w:proofErr w:type="spellEnd"/>
      <w:r w:rsidRPr="000F38B8">
        <w:rPr>
          <w:rFonts w:ascii="Times New Roman" w:hAnsi="Times New Roman"/>
          <w:b/>
          <w:sz w:val="25"/>
          <w:szCs w:val="25"/>
        </w:rPr>
        <w:t xml:space="preserve"> инфекции </w:t>
      </w:r>
      <w:r w:rsidR="00A86711" w:rsidRPr="000F38B8">
        <w:rPr>
          <w:rFonts w:ascii="Times New Roman" w:hAnsi="Times New Roman"/>
          <w:b/>
          <w:sz w:val="25"/>
          <w:szCs w:val="25"/>
        </w:rPr>
        <w:t xml:space="preserve">(COVID-19) в </w:t>
      </w:r>
      <w:r w:rsidRPr="000F38B8">
        <w:rPr>
          <w:rFonts w:ascii="Times New Roman" w:hAnsi="Times New Roman"/>
          <w:b/>
          <w:sz w:val="25"/>
          <w:szCs w:val="25"/>
        </w:rPr>
        <w:t xml:space="preserve">организациях торговли. </w:t>
      </w:r>
    </w:p>
    <w:p w:rsidR="00724C60" w:rsidRPr="000F38B8" w:rsidRDefault="00724C60" w:rsidP="006C65DB">
      <w:pPr>
        <w:widowControl w:val="0"/>
        <w:spacing w:after="0" w:line="240" w:lineRule="auto"/>
        <w:jc w:val="both"/>
        <w:rPr>
          <w:rFonts w:ascii="Times New Roman" w:hAnsi="Times New Roman"/>
          <w:color w:val="353939"/>
          <w:sz w:val="25"/>
          <w:szCs w:val="25"/>
          <w:lang w:eastAsia="ru-RU"/>
        </w:rPr>
      </w:pPr>
    </w:p>
    <w:p w:rsidR="00724C60" w:rsidRPr="000F38B8" w:rsidRDefault="00724C60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связи с неблагополучной ситуацией по новой </w:t>
      </w:r>
      <w:proofErr w:type="spellStart"/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коронавирусной</w:t>
      </w:r>
      <w:proofErr w:type="spellEnd"/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инфекции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(COVID-19)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и в целях, недопущения распространения заболевания на территории Российской Федерации необходимо обеспечить соблюдение мер предосторожности, а также проведение профилактических и дезинфекционных мероприятий при оказании услуг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торговли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</w:p>
    <w:p w:rsidR="00C26F5E" w:rsidRPr="000F38B8" w:rsidRDefault="00C26F5E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>1. В рамках профилактических мер по предотвращению заноса инфекции на предприятие (в организацию) рекомендуется осуществлять следующие меры:</w:t>
      </w:r>
    </w:p>
    <w:p w:rsidR="003341D5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1.1. 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Обеспечить разделение всех работников по участкам, отделам, рабочим сменам в целях минимизации контактов.</w:t>
      </w:r>
    </w:p>
    <w:p w:rsidR="006B000D" w:rsidRPr="000F38B8" w:rsidRDefault="003341D5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1.2. 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ежедневного перед началом рабочей смены «входного фильтра»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респираторного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др.).</w:t>
      </w:r>
    </w:p>
    <w:p w:rsidR="00EB11F3" w:rsidRPr="000F38B8" w:rsidRDefault="00EB11F3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При измерении температуры тела контактными средствами измерения,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1.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3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при входе на предприятие мест обработки рук 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сотрудников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кожными антисептиками, предназначенными для этих целей (в том числе с помощью установленных дозаторов), или дезинфицирующими салфетками.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1.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>4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Ограничение доступа 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служебные помещения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предприяти</w:t>
      </w:r>
      <w:r w:rsidR="00EB11F3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(в организацию)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оборудования).</w:t>
      </w:r>
    </w:p>
    <w:p w:rsidR="00C26F5E" w:rsidRPr="000F38B8" w:rsidRDefault="00C26F5E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bookmarkStart w:id="0" w:name="_GoBack"/>
      <w:bookmarkEnd w:id="0"/>
      <w:r w:rsidRPr="000F38B8">
        <w:rPr>
          <w:rFonts w:ascii="Times New Roman" w:hAnsi="Times New Roman"/>
          <w:b/>
          <w:sz w:val="25"/>
          <w:szCs w:val="25"/>
        </w:rPr>
        <w:t>2</w:t>
      </w:r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 xml:space="preserve">. В рамках профилактических мер по недопущению распространения новой </w:t>
      </w:r>
      <w:proofErr w:type="spellStart"/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>коронавирусной</w:t>
      </w:r>
      <w:proofErr w:type="spellEnd"/>
      <w:r w:rsidRPr="000F38B8">
        <w:rPr>
          <w:rFonts w:ascii="Times New Roman" w:hAnsi="Times New Roman"/>
          <w:b/>
          <w:color w:val="000000"/>
          <w:sz w:val="25"/>
          <w:szCs w:val="25"/>
          <w:lang w:eastAsia="ru-RU"/>
        </w:rPr>
        <w:t xml:space="preserve"> инфекции (COVID-19), сокращения контактов между сотрудниками для ограничения воздушно-капельного и контактного механизмов передачи инфекции на предприятиях (в организациях) работодателям целесообразно организовать и осуществлять следующие мероприятия: </w:t>
      </w:r>
    </w:p>
    <w:p w:rsidR="00A86711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2.1.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Ограничение контактов между коллективами отдельных участков, </w:t>
      </w:r>
      <w:r w:rsidR="003341D5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отделов, смен, не связанных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общими задачами и производственными процессами (принцип групповой ячейки). Разделение рабочих потоков и разобщение коллектива посредством размещения сотрудников на разных этажах, в отдельных кабинетах, организации работы в несколько смен.</w:t>
      </w:r>
    </w:p>
    <w:p w:rsidR="006B000D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2.2. 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Обеспечение контрол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соблюдения самоизоляции работников на дому на установленный срок (14 дней) при возвращении из стран, где зарегистрированы случаи новой </w:t>
      </w:r>
      <w:proofErr w:type="spellStart"/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короновирусной</w:t>
      </w:r>
      <w:proofErr w:type="spellEnd"/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инфекции.</w:t>
      </w:r>
    </w:p>
    <w:p w:rsidR="00A86711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2.3.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Оборудование умывальников для мытья рук с мылом и дозаторов для обработки рук кожными антисептиками в местах общественного пользования.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Соблюдение мер личной гигиены сотрудник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торгового объекта, распределительного центра, водител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-экспедитор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, </w:t>
      </w:r>
      <w:proofErr w:type="spellStart"/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мерчандайзер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ами</w:t>
      </w:r>
      <w:proofErr w:type="spellEnd"/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представител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ями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поставщиков</w:t>
      </w:r>
      <w:r w:rsidR="006B000D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т.д. </w:t>
      </w:r>
    </w:p>
    <w:p w:rsidR="007070DE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Обработка рук и/или перчаток кожными антисептиками продавцами, кассирами, работниками зала не реже, чем каждые два часа. </w:t>
      </w:r>
    </w:p>
    <w:p w:rsidR="003341D5" w:rsidRPr="000F38B8" w:rsidRDefault="00E77D1B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2.4.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Обеспечение персонала запасом одноразовых масок (исходя из продолжительности рабочей смены и смены масок не реже 1 раза в 3 часа) для использования их при работе с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lastRenderedPageBreak/>
        <w:t>посетителями, а также дезинфицирующими салфетками, кожными антисептиками для обработки рук, дезинфицирующими средствами.</w:t>
      </w:r>
    </w:p>
    <w:p w:rsidR="00724C60" w:rsidRPr="000F38B8" w:rsidRDefault="00724C60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Повторное использование одноразовых масок, а также использование увлаженных масок не допускается.</w:t>
      </w:r>
    </w:p>
    <w:p w:rsidR="003341D5" w:rsidRPr="000F38B8" w:rsidRDefault="003341D5" w:rsidP="003341D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пакета. </w:t>
      </w:r>
    </w:p>
    <w:p w:rsidR="007070DE" w:rsidRPr="000F38B8" w:rsidRDefault="00E77D1B" w:rsidP="003341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2.5.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Проведение ежедневной (ежесменной)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 течение рабочего дня, а также после окончания смены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вирулицидного</w:t>
      </w:r>
      <w:proofErr w:type="spellEnd"/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действия. </w:t>
      </w:r>
      <w:proofErr w:type="gramStart"/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Дезинфекция с кратностью обработки каждые 2-4 часа всех контактных поверхностей: дверных ручек, 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ручек покупательских тележек и корзин, прилавков, транспортеров, кассовых аппаратов, считывателей банковских карт, лотков для продуктов,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выключателей, поручней, перил, поверхностей столов, спинок стульев, оргтехники</w:t>
      </w:r>
      <w:r w:rsidR="007070D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  <w:proofErr w:type="gramEnd"/>
    </w:p>
    <w:p w:rsidR="00E77D1B" w:rsidRPr="000F38B8" w:rsidRDefault="00E77D1B" w:rsidP="00C25C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2.6. В случае выявления заболевших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COVID-19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>,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необходимо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после 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их изоляции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проведение 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противоэпидемических мероприятий, включая 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заключительн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ую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дезинфекци</w:t>
      </w:r>
      <w:r w:rsidR="002C404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ю</w:t>
      </w: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силами специализированных организаций с применением дезинфицирующих средств на основе </w:t>
      </w:r>
      <w:proofErr w:type="spellStart"/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хлорактивных</w:t>
      </w:r>
      <w:proofErr w:type="spellEnd"/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и </w:t>
      </w:r>
      <w:proofErr w:type="spellStart"/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>кислородактивных</w:t>
      </w:r>
      <w:proofErr w:type="spellEnd"/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соединений. Обеззараживанию подлежат все поверхности, оборудование и инвентарь производственных помещений, обеденных залов, санузлов. </w:t>
      </w:r>
    </w:p>
    <w:p w:rsidR="00724C60" w:rsidRPr="000F38B8" w:rsidRDefault="00E77D1B" w:rsidP="00C26F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2.7. </w:t>
      </w:r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Обеспечение не менее чем пятидневного запаса моющих и дезинфицирующих средств, средств индивидуальной защиты органов дыхания (маски, респираторы), </w:t>
      </w:r>
      <w:proofErr w:type="spellStart"/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перчаток</w:t>
      </w:r>
      <w:proofErr w:type="gramStart"/>
      <w:r w:rsidR="00A86711"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Д</w:t>
      </w:r>
      <w:proofErr w:type="gramEnd"/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ля</w:t>
      </w:r>
      <w:proofErr w:type="spellEnd"/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проведения дезинфекции применяют дезинфицирующие средства, зарегистрированные в установленном порядке и разрешенные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инфекциях.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Соблюдение времени экспозиции и концентрации рабочего раствора дезинфицирующего средства в соответствии с инструкцией к препарату для уничтожения микроорганизмов.</w:t>
      </w:r>
    </w:p>
    <w:p w:rsidR="00C26F5E" w:rsidRPr="000F38B8" w:rsidRDefault="00E77D1B" w:rsidP="00C26F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2.8.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Применение в помещениях с постоянным нахождением работников бактерицидных облучателе</w:t>
      </w:r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й воздуха </w:t>
      </w:r>
      <w:proofErr w:type="spellStart"/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>рециркуляторного</w:t>
      </w:r>
      <w:proofErr w:type="spellEnd"/>
      <w:r w:rsidR="00C25C57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типа, разрешенных к использованию в присутствии людей.</w:t>
      </w:r>
    </w:p>
    <w:p w:rsidR="00724C60" w:rsidRPr="000F38B8" w:rsidRDefault="00E77D1B" w:rsidP="00C25C5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2.9. </w:t>
      </w:r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Регулярное проветривание (каждые 2 часа) рабочих </w:t>
      </w:r>
      <w:proofErr w:type="spellStart"/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помещений</w:t>
      </w:r>
      <w:proofErr w:type="gramStart"/>
      <w:r w:rsidR="00C26F5E" w:rsidRPr="000F38B8">
        <w:rPr>
          <w:rFonts w:ascii="Times New Roman" w:hAnsi="Times New Roman"/>
          <w:color w:val="000000"/>
          <w:sz w:val="25"/>
          <w:szCs w:val="25"/>
          <w:lang w:eastAsia="ru-RU"/>
        </w:rPr>
        <w:t>.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И</w:t>
      </w:r>
      <w:proofErr w:type="gramEnd"/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>нформирование</w:t>
      </w:r>
      <w:proofErr w:type="spellEnd"/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туалета.</w:t>
      </w:r>
    </w:p>
    <w:p w:rsidR="00724C60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eastAsia="ru-RU"/>
        </w:rPr>
      </w:pPr>
      <w:r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2.10. </w:t>
      </w:r>
      <w:r w:rsidR="00724C60" w:rsidRPr="000F38B8">
        <w:rPr>
          <w:rFonts w:ascii="Times New Roman" w:hAnsi="Times New Roman"/>
          <w:color w:val="000000"/>
          <w:sz w:val="25"/>
          <w:szCs w:val="25"/>
          <w:lang w:eastAsia="ru-RU"/>
        </w:rPr>
        <w:t xml:space="preserve">Обеспечить проведение уборки и дезинфекции туалетов в установленном порядке. </w:t>
      </w:r>
    </w:p>
    <w:p w:rsidR="00E77D1B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2.11. При централизованном питании работников организация посещения столовой коллективами цехов, участков, отделов в строго определенное время по утвержденному графику. </w:t>
      </w:r>
    </w:p>
    <w:p w:rsidR="00E77D1B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При отсутствии столовой - запрет приема пищи на рабочих местах, выделение для приема пищи специально отведенной комнаты или части помещения, с оборудованной раковиной для мытья рук и дозатором для обработки рук кожным антисептиком.</w:t>
      </w:r>
    </w:p>
    <w:p w:rsidR="00C26F5E" w:rsidRPr="000F38B8" w:rsidRDefault="00E77D1B" w:rsidP="00E77D1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Организация работы столовых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 w:rsidRPr="000F38B8">
        <w:rPr>
          <w:rFonts w:ascii="Times New Roman" w:hAnsi="Times New Roman"/>
          <w:color w:val="000000"/>
          <w:sz w:val="25"/>
          <w:szCs w:val="25"/>
        </w:rPr>
        <w:t>коронавирусной</w:t>
      </w:r>
      <w:proofErr w:type="spellEnd"/>
      <w:r w:rsidRPr="000F38B8">
        <w:rPr>
          <w:rFonts w:ascii="Times New Roman" w:hAnsi="Times New Roman"/>
          <w:color w:val="000000"/>
          <w:sz w:val="25"/>
          <w:szCs w:val="25"/>
        </w:rPr>
        <w:t xml:space="preserve"> инфекции в организациях общественного питания.</w:t>
      </w:r>
    </w:p>
    <w:p w:rsidR="00E77D1B" w:rsidRPr="000F38B8" w:rsidRDefault="00E77D1B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2.12. В торговом зале и в очереди в кассу нанести разметки, позволяющие соблюдать расстояния в 1,5 м между посетителями. </w:t>
      </w:r>
    </w:p>
    <w:p w:rsidR="00EB11F3" w:rsidRPr="000F38B8" w:rsidRDefault="00EB11F3" w:rsidP="00A8671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</w:rPr>
        <w:t>3.</w:t>
      </w:r>
      <w:r w:rsidRPr="000F38B8">
        <w:rPr>
          <w:rFonts w:ascii="Times New Roman" w:hAnsi="Times New Roman"/>
          <w:b/>
          <w:color w:val="000000"/>
          <w:sz w:val="25"/>
          <w:szCs w:val="25"/>
        </w:rPr>
        <w:tab/>
        <w:t xml:space="preserve">Другие организационные мероприятия по предотвращению распространения </w:t>
      </w:r>
      <w:proofErr w:type="spellStart"/>
      <w:r w:rsidRPr="000F38B8">
        <w:rPr>
          <w:rFonts w:ascii="Times New Roman" w:hAnsi="Times New Roman"/>
          <w:b/>
          <w:color w:val="000000"/>
          <w:sz w:val="25"/>
          <w:szCs w:val="25"/>
        </w:rPr>
        <w:t>ко</w:t>
      </w:r>
      <w:r w:rsidR="004B1A72" w:rsidRPr="000F38B8">
        <w:rPr>
          <w:rFonts w:ascii="Times New Roman" w:hAnsi="Times New Roman"/>
          <w:b/>
          <w:color w:val="000000"/>
          <w:sz w:val="25"/>
          <w:szCs w:val="25"/>
        </w:rPr>
        <w:t>ронавирусной</w:t>
      </w:r>
      <w:proofErr w:type="spellEnd"/>
      <w:r w:rsidR="004B1A72" w:rsidRPr="000F38B8">
        <w:rPr>
          <w:rFonts w:ascii="Times New Roman" w:hAnsi="Times New Roman"/>
          <w:b/>
          <w:color w:val="000000"/>
          <w:sz w:val="25"/>
          <w:szCs w:val="25"/>
        </w:rPr>
        <w:t xml:space="preserve"> инфекции (COVID-19)</w:t>
      </w:r>
      <w:r w:rsidRPr="000F38B8">
        <w:rPr>
          <w:rFonts w:ascii="Times New Roman" w:hAnsi="Times New Roman"/>
          <w:b/>
          <w:color w:val="000000"/>
          <w:sz w:val="25"/>
          <w:szCs w:val="25"/>
        </w:rPr>
        <w:t>: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3.1. Проведение информирования работников о необходимости соблюдения мер профилактики, правил личной и общественной гигиены: режима регулярного мытья рук с </w:t>
      </w:r>
      <w:r w:rsidRPr="000F38B8">
        <w:rPr>
          <w:rFonts w:ascii="Times New Roman" w:hAnsi="Times New Roman"/>
          <w:color w:val="000000"/>
          <w:sz w:val="25"/>
          <w:szCs w:val="25"/>
        </w:rPr>
        <w:lastRenderedPageBreak/>
        <w:t xml:space="preserve">мылом или обработки кожными антисептиками в течение всего рабочего дня, после каждого посещения туалета, перед каждым приемом пищи.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Рекомендуется использование информационных материалов с сайта Роспотребнадзора и из других официальных источников (сайты Всемирной организации здравоохранения, органов исполнительной власти субъектов Российской Федерации, территориальных органов Роспотребнадзора).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3.2. Ограничение направления сотрудников в командировки.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3.3. Временное отстранение от работы или перевод на дистанционную форму работы лиц из групп риска, 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</w:t>
      </w:r>
      <w:proofErr w:type="spellStart"/>
      <w:r w:rsidRPr="000F38B8">
        <w:rPr>
          <w:rFonts w:ascii="Times New Roman" w:hAnsi="Times New Roman"/>
          <w:color w:val="000000"/>
          <w:sz w:val="25"/>
          <w:szCs w:val="25"/>
        </w:rPr>
        <w:t>коронавирусной</w:t>
      </w:r>
      <w:proofErr w:type="spellEnd"/>
      <w:r w:rsidRPr="000F38B8">
        <w:rPr>
          <w:rFonts w:ascii="Times New Roman" w:hAnsi="Times New Roman"/>
          <w:color w:val="000000"/>
          <w:sz w:val="25"/>
          <w:szCs w:val="25"/>
        </w:rPr>
        <w:t xml:space="preserve"> инфекции (COVID-19).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3.4. Организация в течение рабочего дня осмотров работников на признаки респираторных заболеваний с термометрией (при наличии на предприятии медицинского персонала). </w:t>
      </w:r>
    </w:p>
    <w:p w:rsidR="00C26F5E" w:rsidRPr="000F38B8" w:rsidRDefault="00C26F5E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3.5. </w:t>
      </w:r>
      <w:proofErr w:type="gramStart"/>
      <w:r w:rsidR="004B1A72" w:rsidRPr="000F38B8">
        <w:rPr>
          <w:rFonts w:ascii="Times New Roman" w:hAnsi="Times New Roman"/>
          <w:color w:val="000000"/>
          <w:sz w:val="25"/>
          <w:szCs w:val="25"/>
        </w:rPr>
        <w:t xml:space="preserve">Обеспечить прохождение предварительных и периодических медицинских осмотров </w:t>
      </w:r>
      <w:r w:rsidRPr="000F38B8">
        <w:rPr>
          <w:rFonts w:ascii="Times New Roman" w:hAnsi="Times New Roman"/>
          <w:color w:val="000000"/>
          <w:sz w:val="25"/>
          <w:szCs w:val="25"/>
        </w:rPr>
        <w:t xml:space="preserve">отдельных категорий работников, указанных в пунктах 14 – 26 приложения № 2 приказа </w:t>
      </w:r>
      <w:proofErr w:type="spellStart"/>
      <w:r w:rsidRPr="000F38B8">
        <w:rPr>
          <w:rFonts w:ascii="Times New Roman" w:hAnsi="Times New Roman"/>
          <w:color w:val="000000"/>
          <w:sz w:val="25"/>
          <w:szCs w:val="25"/>
        </w:rPr>
        <w:t>Минздравсоцразвития</w:t>
      </w:r>
      <w:proofErr w:type="spellEnd"/>
      <w:r w:rsidRPr="000F38B8">
        <w:rPr>
          <w:rFonts w:ascii="Times New Roman" w:hAnsi="Times New Roman"/>
          <w:color w:val="000000"/>
          <w:sz w:val="25"/>
          <w:szCs w:val="25"/>
        </w:rPr>
        <w:t xml:space="preserve"> России от 12.04.2011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</w:t>
      </w:r>
      <w:proofErr w:type="gramEnd"/>
      <w:r w:rsidRPr="000F38B8">
        <w:rPr>
          <w:rFonts w:ascii="Times New Roman" w:hAnsi="Times New Roman"/>
          <w:color w:val="000000"/>
          <w:sz w:val="25"/>
          <w:szCs w:val="25"/>
        </w:rPr>
        <w:t xml:space="preserve"> и на работах с вредными и (или) опасными условиями труда», а также медицинских осмотров, проводимых для отдельных категорий работников в начале рабочего дня (смены), а также в течение и (или) в конце рабочего дня (смены), проведение которых регламентировано частью третьей ст.213 Трудового кодекса Российской Федерации.</w:t>
      </w:r>
    </w:p>
    <w:p w:rsidR="004B1A72" w:rsidRPr="000F38B8" w:rsidRDefault="004B1A72" w:rsidP="00C26F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0F38B8">
        <w:rPr>
          <w:rFonts w:ascii="Times New Roman" w:hAnsi="Times New Roman"/>
          <w:b/>
          <w:color w:val="000000"/>
          <w:sz w:val="25"/>
          <w:szCs w:val="25"/>
        </w:rPr>
        <w:t>4. Мероприятия, направленные на обеспечение безопасности пищевой продукции и продовольственного сырья: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4.1.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4.2. Хранение пищевых продуктов обеспечивается с соблюдением условий хранения, сроков годности, требований к товарному соседству.</w:t>
      </w:r>
    </w:p>
    <w:p w:rsidR="00E77D1B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4.3. Предприятие торговли должно быть обеспечено в достаточном количестве технологическим и холодильным оборудованием, инвентарем, посудой и тарой. Не допускается использование посуды с трещинами, сколами, отбитыми краями, деформированной, с поврежденной эмалью.</w:t>
      </w:r>
    </w:p>
    <w:p w:rsidR="00724C60" w:rsidRPr="000F38B8" w:rsidRDefault="00E77D1B" w:rsidP="00E77D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4.4.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</w:t>
      </w:r>
      <w:proofErr w:type="gramStart"/>
      <w:r w:rsidRPr="000F38B8">
        <w:rPr>
          <w:rFonts w:ascii="Times New Roman" w:hAnsi="Times New Roman"/>
          <w:color w:val="000000"/>
          <w:sz w:val="25"/>
          <w:szCs w:val="25"/>
        </w:rPr>
        <w:t>°С</w:t>
      </w:r>
      <w:proofErr w:type="gramEnd"/>
      <w:r w:rsidRPr="000F38B8">
        <w:rPr>
          <w:rFonts w:ascii="Times New Roman" w:hAnsi="Times New Roman"/>
          <w:color w:val="000000"/>
          <w:sz w:val="25"/>
          <w:szCs w:val="25"/>
        </w:rPr>
        <w:t xml:space="preserve"> в течение 90 минут.</w:t>
      </w:r>
    </w:p>
    <w:p w:rsidR="007070DE" w:rsidRPr="000F38B8" w:rsidRDefault="00E77D1B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>4.5</w:t>
      </w:r>
      <w:r w:rsidR="007070DE" w:rsidRPr="000F38B8">
        <w:rPr>
          <w:rFonts w:ascii="Times New Roman" w:hAnsi="Times New Roman"/>
          <w:color w:val="000000"/>
          <w:sz w:val="25"/>
          <w:szCs w:val="25"/>
        </w:rPr>
        <w:t>.Максимально исключить отпуск товара и прием денег одним лицом. Отпуск товара и прием денег проводить в одноразовых перчатках.</w:t>
      </w:r>
    </w:p>
    <w:p w:rsidR="007070DE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4.6. Исключить возможность покупателям проводить самостоятельно навеску продуктов питания, реализацию товаров осуществлять в упакованном виде. </w:t>
      </w:r>
    </w:p>
    <w:p w:rsidR="00724C60" w:rsidRPr="000F38B8" w:rsidRDefault="007070DE" w:rsidP="007070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0F38B8">
        <w:rPr>
          <w:rFonts w:ascii="Times New Roman" w:hAnsi="Times New Roman"/>
          <w:color w:val="000000"/>
          <w:sz w:val="25"/>
          <w:szCs w:val="25"/>
        </w:rPr>
        <w:t xml:space="preserve">4.7. Усилить </w:t>
      </w:r>
      <w:proofErr w:type="gramStart"/>
      <w:r w:rsidRPr="000F38B8">
        <w:rPr>
          <w:rFonts w:ascii="Times New Roman" w:hAnsi="Times New Roman"/>
          <w:color w:val="000000"/>
          <w:sz w:val="25"/>
          <w:szCs w:val="25"/>
        </w:rPr>
        <w:t>контроль за</w:t>
      </w:r>
      <w:proofErr w:type="gramEnd"/>
      <w:r w:rsidRPr="000F38B8">
        <w:rPr>
          <w:rFonts w:ascii="Times New Roman" w:hAnsi="Times New Roman"/>
          <w:color w:val="000000"/>
          <w:sz w:val="25"/>
          <w:szCs w:val="25"/>
        </w:rPr>
        <w:t xml:space="preserve"> выполнением работниками предприятий настоящих рекомендаций.</w:t>
      </w:r>
    </w:p>
    <w:sectPr w:rsidR="00724C60" w:rsidRPr="000F38B8" w:rsidSect="000F38B8">
      <w:headerReference w:type="default" r:id="rId7"/>
      <w:pgSz w:w="11906" w:h="16838"/>
      <w:pgMar w:top="851" w:right="567" w:bottom="62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DFB" w:rsidRDefault="00EC3DFB" w:rsidP="00A15ECC">
      <w:pPr>
        <w:spacing w:after="0" w:line="240" w:lineRule="auto"/>
      </w:pPr>
      <w:r>
        <w:separator/>
      </w:r>
    </w:p>
  </w:endnote>
  <w:endnote w:type="continuationSeparator" w:id="1">
    <w:p w:rsidR="00EC3DFB" w:rsidRDefault="00EC3DFB" w:rsidP="00A1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DFB" w:rsidRDefault="00EC3DFB" w:rsidP="00A15ECC">
      <w:pPr>
        <w:spacing w:after="0" w:line="240" w:lineRule="auto"/>
      </w:pPr>
      <w:r>
        <w:separator/>
      </w:r>
    </w:p>
  </w:footnote>
  <w:footnote w:type="continuationSeparator" w:id="1">
    <w:p w:rsidR="00EC3DFB" w:rsidRDefault="00EC3DFB" w:rsidP="00A15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60" w:rsidRPr="00A15ECC" w:rsidRDefault="00724C60">
    <w:pPr>
      <w:pStyle w:val="a5"/>
      <w:jc w:val="center"/>
      <w:rPr>
        <w:rFonts w:ascii="Times New Roman" w:hAnsi="Times New Roman"/>
        <w:sz w:val="28"/>
        <w:szCs w:val="28"/>
      </w:rPr>
    </w:pPr>
  </w:p>
  <w:p w:rsidR="00724C60" w:rsidRPr="00A15ECC" w:rsidRDefault="00724C60">
    <w:pPr>
      <w:pStyle w:val="a5"/>
      <w:jc w:val="center"/>
      <w:rPr>
        <w:rFonts w:ascii="Times New Roman" w:hAnsi="Times New Roman"/>
        <w:sz w:val="28"/>
        <w:szCs w:val="28"/>
      </w:rPr>
    </w:pPr>
  </w:p>
  <w:p w:rsidR="00724C60" w:rsidRPr="00A15ECC" w:rsidRDefault="001C70C7">
    <w:pPr>
      <w:pStyle w:val="a5"/>
      <w:jc w:val="center"/>
      <w:rPr>
        <w:rFonts w:ascii="Times New Roman" w:hAnsi="Times New Roman"/>
        <w:sz w:val="28"/>
        <w:szCs w:val="28"/>
      </w:rPr>
    </w:pPr>
    <w:r w:rsidRPr="00A15ECC">
      <w:rPr>
        <w:rFonts w:ascii="Times New Roman" w:hAnsi="Times New Roman"/>
        <w:sz w:val="28"/>
        <w:szCs w:val="28"/>
      </w:rPr>
      <w:fldChar w:fldCharType="begin"/>
    </w:r>
    <w:r w:rsidR="00724C60" w:rsidRPr="00A15ECC">
      <w:rPr>
        <w:rFonts w:ascii="Times New Roman" w:hAnsi="Times New Roman"/>
        <w:sz w:val="28"/>
        <w:szCs w:val="28"/>
      </w:rPr>
      <w:instrText>PAGE   \* MERGEFORMAT</w:instrText>
    </w:r>
    <w:r w:rsidRPr="00A15ECC">
      <w:rPr>
        <w:rFonts w:ascii="Times New Roman" w:hAnsi="Times New Roman"/>
        <w:sz w:val="28"/>
        <w:szCs w:val="28"/>
      </w:rPr>
      <w:fldChar w:fldCharType="separate"/>
    </w:r>
    <w:r w:rsidR="00520768">
      <w:rPr>
        <w:rFonts w:ascii="Times New Roman" w:hAnsi="Times New Roman"/>
        <w:noProof/>
        <w:sz w:val="28"/>
        <w:szCs w:val="28"/>
      </w:rPr>
      <w:t>2</w:t>
    </w:r>
    <w:r w:rsidRPr="00A15EC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63E23"/>
    <w:multiLevelType w:val="hybridMultilevel"/>
    <w:tmpl w:val="9AAC587A"/>
    <w:lvl w:ilvl="0" w:tplc="1F9C00E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5E96708A"/>
    <w:multiLevelType w:val="multilevel"/>
    <w:tmpl w:val="3F8431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585D5B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D16"/>
    <w:rsid w:val="000010E4"/>
    <w:rsid w:val="000015C5"/>
    <w:rsid w:val="00002F90"/>
    <w:rsid w:val="00006048"/>
    <w:rsid w:val="0002378C"/>
    <w:rsid w:val="00030378"/>
    <w:rsid w:val="00031D58"/>
    <w:rsid w:val="00070C3A"/>
    <w:rsid w:val="00083B2A"/>
    <w:rsid w:val="00097816"/>
    <w:rsid w:val="000F38B8"/>
    <w:rsid w:val="001027ED"/>
    <w:rsid w:val="00104DF3"/>
    <w:rsid w:val="001061A3"/>
    <w:rsid w:val="00173FD8"/>
    <w:rsid w:val="00193CC6"/>
    <w:rsid w:val="001A0BA2"/>
    <w:rsid w:val="001B07A4"/>
    <w:rsid w:val="001C70C7"/>
    <w:rsid w:val="00214D16"/>
    <w:rsid w:val="00215A71"/>
    <w:rsid w:val="00226F49"/>
    <w:rsid w:val="00231051"/>
    <w:rsid w:val="002401B3"/>
    <w:rsid w:val="002430C3"/>
    <w:rsid w:val="002464F7"/>
    <w:rsid w:val="002914D9"/>
    <w:rsid w:val="002953DA"/>
    <w:rsid w:val="002C4041"/>
    <w:rsid w:val="00301F26"/>
    <w:rsid w:val="00310C43"/>
    <w:rsid w:val="0032637A"/>
    <w:rsid w:val="00332F40"/>
    <w:rsid w:val="003341D5"/>
    <w:rsid w:val="00357B01"/>
    <w:rsid w:val="004500FE"/>
    <w:rsid w:val="004747D7"/>
    <w:rsid w:val="004B1A72"/>
    <w:rsid w:val="004B4DBE"/>
    <w:rsid w:val="004B69CA"/>
    <w:rsid w:val="00520768"/>
    <w:rsid w:val="00527CB0"/>
    <w:rsid w:val="00574260"/>
    <w:rsid w:val="00591014"/>
    <w:rsid w:val="00593D39"/>
    <w:rsid w:val="005B1EBC"/>
    <w:rsid w:val="00653C9A"/>
    <w:rsid w:val="0067787B"/>
    <w:rsid w:val="006B000D"/>
    <w:rsid w:val="006B6356"/>
    <w:rsid w:val="006C65DB"/>
    <w:rsid w:val="007070DE"/>
    <w:rsid w:val="00724C60"/>
    <w:rsid w:val="007D777B"/>
    <w:rsid w:val="00851E7E"/>
    <w:rsid w:val="00857C25"/>
    <w:rsid w:val="008D3696"/>
    <w:rsid w:val="00950253"/>
    <w:rsid w:val="009529B8"/>
    <w:rsid w:val="00A15ECC"/>
    <w:rsid w:val="00A86711"/>
    <w:rsid w:val="00AC1FB0"/>
    <w:rsid w:val="00AF00C8"/>
    <w:rsid w:val="00B3018C"/>
    <w:rsid w:val="00B44959"/>
    <w:rsid w:val="00B50A82"/>
    <w:rsid w:val="00BC64A5"/>
    <w:rsid w:val="00BE65AD"/>
    <w:rsid w:val="00BF2BC8"/>
    <w:rsid w:val="00C10479"/>
    <w:rsid w:val="00C25C57"/>
    <w:rsid w:val="00C26F5E"/>
    <w:rsid w:val="00C479CF"/>
    <w:rsid w:val="00C95914"/>
    <w:rsid w:val="00C96A0E"/>
    <w:rsid w:val="00CB1301"/>
    <w:rsid w:val="00D36F98"/>
    <w:rsid w:val="00D46457"/>
    <w:rsid w:val="00DB1BCF"/>
    <w:rsid w:val="00E209AB"/>
    <w:rsid w:val="00E50160"/>
    <w:rsid w:val="00E77D1B"/>
    <w:rsid w:val="00E817B0"/>
    <w:rsid w:val="00EB11F3"/>
    <w:rsid w:val="00EC3DFB"/>
    <w:rsid w:val="00EF6C00"/>
    <w:rsid w:val="00F14E50"/>
    <w:rsid w:val="00F30D25"/>
    <w:rsid w:val="00F72F65"/>
    <w:rsid w:val="00FC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4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7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27CB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A1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A15ECC"/>
    <w:rPr>
      <w:rFonts w:cs="Times New Roman"/>
    </w:rPr>
  </w:style>
  <w:style w:type="paragraph" w:styleId="a7">
    <w:name w:val="footer"/>
    <w:basedOn w:val="a"/>
    <w:link w:val="a8"/>
    <w:uiPriority w:val="99"/>
    <w:rsid w:val="00A15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A15ECC"/>
    <w:rPr>
      <w:rFonts w:cs="Times New Roman"/>
    </w:rPr>
  </w:style>
  <w:style w:type="paragraph" w:styleId="a9">
    <w:name w:val="Normal (Web)"/>
    <w:basedOn w:val="a"/>
    <w:uiPriority w:val="99"/>
    <w:semiHidden/>
    <w:rsid w:val="006C65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C10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7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1210</Words>
  <Characters>9129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Екатерина Владимировна</dc:creator>
  <cp:keywords/>
  <dc:description/>
  <cp:lastModifiedBy>Светлана В. Золотухина</cp:lastModifiedBy>
  <cp:revision>13</cp:revision>
  <cp:lastPrinted>2020-04-20T07:24:00Z</cp:lastPrinted>
  <dcterms:created xsi:type="dcterms:W3CDTF">2020-04-07T10:05:00Z</dcterms:created>
  <dcterms:modified xsi:type="dcterms:W3CDTF">2020-04-28T01:26:00Z</dcterms:modified>
</cp:coreProperties>
</file>